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B93B" w14:textId="6325B1B6" w:rsidR="00DD6019" w:rsidRPr="00DD6019" w:rsidRDefault="00DD6019" w:rsidP="00DD6019">
      <w:pPr>
        <w:rPr>
          <w:rFonts w:cstheme="minorHAnsi"/>
          <w:sz w:val="24"/>
          <w:szCs w:val="24"/>
        </w:rPr>
      </w:pPr>
      <w:r w:rsidRPr="00DD6019">
        <w:rPr>
          <w:rFonts w:cstheme="minorHAnsi"/>
          <w:b/>
          <w:noProof/>
          <w:sz w:val="24"/>
          <w:szCs w:val="24"/>
          <w:u w:val="thick" w:color="000000"/>
        </w:rPr>
        <w:drawing>
          <wp:anchor distT="0" distB="0" distL="114300" distR="114300" simplePos="0" relativeHeight="251659264" behindDoc="0" locked="0" layoutInCell="1" allowOverlap="1" wp14:anchorId="381F774C" wp14:editId="0CFC005F">
            <wp:simplePos x="0" y="0"/>
            <wp:positionH relativeFrom="margin">
              <wp:posOffset>0</wp:posOffset>
            </wp:positionH>
            <wp:positionV relativeFrom="paragraph">
              <wp:posOffset>281940</wp:posOffset>
            </wp:positionV>
            <wp:extent cx="1456690" cy="467995"/>
            <wp:effectExtent l="0" t="0" r="0" b="0"/>
            <wp:wrapSquare wrapText="bothSides"/>
            <wp:docPr id="76" name="Picture 7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456690" cy="467995"/>
                    </a:xfrm>
                    <a:prstGeom prst="rect">
                      <a:avLst/>
                    </a:prstGeom>
                  </pic:spPr>
                </pic:pic>
              </a:graphicData>
            </a:graphic>
            <wp14:sizeRelH relativeFrom="page">
              <wp14:pctWidth>0</wp14:pctWidth>
            </wp14:sizeRelH>
            <wp14:sizeRelV relativeFrom="page">
              <wp14:pctHeight>0</wp14:pctHeight>
            </wp14:sizeRelV>
          </wp:anchor>
        </w:drawing>
      </w:r>
    </w:p>
    <w:p w14:paraId="6932CC23" w14:textId="5CCE4EC7" w:rsidR="00DD6019" w:rsidRPr="00DD6019" w:rsidRDefault="00DD6019" w:rsidP="00DD6019">
      <w:pPr>
        <w:rPr>
          <w:rFonts w:cstheme="minorHAnsi"/>
          <w:sz w:val="24"/>
          <w:szCs w:val="24"/>
        </w:rPr>
      </w:pPr>
    </w:p>
    <w:p w14:paraId="71B10FFE" w14:textId="30BF6C19" w:rsidR="00DD6019" w:rsidRPr="00DD6019" w:rsidRDefault="00DD6019" w:rsidP="00DD6019">
      <w:pPr>
        <w:rPr>
          <w:rFonts w:cstheme="minorHAnsi"/>
          <w:sz w:val="24"/>
          <w:szCs w:val="24"/>
        </w:rPr>
      </w:pPr>
    </w:p>
    <w:p w14:paraId="147BABA6" w14:textId="77777777" w:rsidR="00DD6019" w:rsidRPr="00DD6019" w:rsidRDefault="00DD6019" w:rsidP="00DD6019">
      <w:pPr>
        <w:pStyle w:val="NormalWeb"/>
        <w:rPr>
          <w:rFonts w:asciiTheme="minorHAnsi" w:hAnsiTheme="minorHAnsi" w:cstheme="minorHAnsi"/>
        </w:rPr>
      </w:pPr>
      <w:r w:rsidRPr="00DD6019">
        <w:rPr>
          <w:rFonts w:asciiTheme="minorHAnsi" w:hAnsiTheme="minorHAnsi" w:cstheme="minorHAnsi"/>
        </w:rPr>
        <w:t>About us</w:t>
      </w:r>
    </w:p>
    <w:p w14:paraId="6774C79C" w14:textId="3AA6EEA4" w:rsidR="00DD6019" w:rsidRPr="00DD6019" w:rsidRDefault="00DD6019" w:rsidP="00DD6019">
      <w:pPr>
        <w:pStyle w:val="NormalWeb"/>
        <w:rPr>
          <w:rFonts w:asciiTheme="minorHAnsi" w:hAnsiTheme="minorHAnsi" w:cstheme="minorHAnsi"/>
        </w:rPr>
      </w:pPr>
      <w:r w:rsidRPr="00DD6019">
        <w:rPr>
          <w:rFonts w:asciiTheme="minorHAnsi" w:hAnsiTheme="minorHAnsi" w:cstheme="minorHAnsi"/>
        </w:rPr>
        <w:t>HSG, LLC (Herndon Solutions Group) is a woman-owned business, founded in 2008 to provide environmental services, emergency response planning, and sustainability management. Through a plan of steady growth, HSG expanded its core services to include occupational and environmental health, injury rehabilitation and fitness, and employee assistance programs. We provide innovative services and solutions, tailored specifically to our customers' needs, while minimizing organizational risks.</w:t>
      </w:r>
    </w:p>
    <w:p w14:paraId="311DD0E9" w14:textId="0D4A5AA8" w:rsidR="00DD6019" w:rsidRPr="00DD6019" w:rsidRDefault="00DD6019" w:rsidP="00DD6019">
      <w:pPr>
        <w:pStyle w:val="NormalWeb"/>
        <w:rPr>
          <w:rFonts w:asciiTheme="minorHAnsi" w:eastAsia="Calibri" w:hAnsiTheme="minorHAnsi" w:cstheme="minorHAnsi"/>
          <w:b/>
          <w:bCs/>
        </w:rPr>
      </w:pPr>
      <w:r w:rsidRPr="00DD6019">
        <w:rPr>
          <w:rFonts w:asciiTheme="minorHAnsi" w:eastAsia="Calibri" w:hAnsiTheme="minorHAnsi" w:cstheme="minorHAnsi"/>
          <w:b/>
          <w:bCs/>
        </w:rPr>
        <w:t>General Description</w:t>
      </w:r>
    </w:p>
    <w:p w14:paraId="7F12D42A" w14:textId="144D0B24" w:rsidR="00DD6019" w:rsidRPr="00DD6019" w:rsidRDefault="00DD6019" w:rsidP="00DD6019">
      <w:pPr>
        <w:rPr>
          <w:rFonts w:cstheme="minorHAnsi"/>
          <w:color w:val="2D2D2D"/>
          <w:sz w:val="24"/>
          <w:szCs w:val="24"/>
          <w:shd w:val="clear" w:color="auto" w:fill="FFFFFF"/>
        </w:rPr>
      </w:pPr>
      <w:r w:rsidRPr="00DD6019">
        <w:rPr>
          <w:rFonts w:eastAsia="Times New Roman" w:cstheme="minorHAnsi"/>
          <w:sz w:val="24"/>
          <w:szCs w:val="24"/>
        </w:rPr>
        <w:t>Under the guidance of the Industrial Hygiene (IH) Manager, the Industrial Hygienist III provides</w:t>
      </w:r>
      <w:r w:rsidRPr="00DD6019">
        <w:rPr>
          <w:rFonts w:cstheme="minorHAnsi"/>
          <w:color w:val="2D2D2D"/>
          <w:sz w:val="24"/>
          <w:szCs w:val="24"/>
          <w:shd w:val="clear" w:color="auto" w:fill="FFFFFF"/>
        </w:rPr>
        <w:t xml:space="preserve"> technical direction and training to Environmental Health (EH) Specialists and has the responsibility for managing </w:t>
      </w:r>
      <w:proofErr w:type="gramStart"/>
      <w:r w:rsidRPr="00DD6019">
        <w:rPr>
          <w:rFonts w:cstheme="minorHAnsi"/>
          <w:color w:val="2D2D2D"/>
          <w:sz w:val="24"/>
          <w:szCs w:val="24"/>
          <w:shd w:val="clear" w:color="auto" w:fill="FFFFFF"/>
        </w:rPr>
        <w:t>IH  surveys</w:t>
      </w:r>
      <w:proofErr w:type="gramEnd"/>
      <w:r w:rsidRPr="00DD6019">
        <w:rPr>
          <w:rFonts w:cstheme="minorHAnsi"/>
          <w:color w:val="2D2D2D"/>
          <w:sz w:val="24"/>
          <w:szCs w:val="24"/>
          <w:shd w:val="clear" w:color="auto" w:fill="FFFFFF"/>
        </w:rPr>
        <w:t xml:space="preserve">, projects and programs supporting aerospace activities at the NASA Kennedy Space Center Multi-User Spaceport.  Work includes ensuring compliance with Federal, State, local, or NASA / USSF policy and procedures.  This position may lead and supervise less experienced staff members. </w:t>
      </w:r>
    </w:p>
    <w:p w14:paraId="6AB1299C" w14:textId="04A6C03E" w:rsidR="00DD6019" w:rsidRPr="00DD6019" w:rsidRDefault="00DD6019" w:rsidP="00DD6019">
      <w:pPr>
        <w:rPr>
          <w:rFonts w:eastAsia="Times New Roman" w:cstheme="minorHAnsi"/>
          <w:sz w:val="24"/>
          <w:szCs w:val="24"/>
        </w:rPr>
      </w:pPr>
      <w:r w:rsidRPr="00DD6019">
        <w:rPr>
          <w:rFonts w:eastAsia="Calibri" w:cstheme="minorHAnsi"/>
          <w:b/>
          <w:bCs/>
          <w:sz w:val="24"/>
          <w:szCs w:val="24"/>
        </w:rPr>
        <w:t>How You Will Fulfill Your Mission</w:t>
      </w:r>
    </w:p>
    <w:p w14:paraId="628A0F38" w14:textId="77777777" w:rsidR="00DD6019" w:rsidRPr="00DD6019" w:rsidRDefault="00DD6019" w:rsidP="00DD6019">
      <w:pPr>
        <w:pStyle w:val="ListParagraph"/>
        <w:numPr>
          <w:ilvl w:val="0"/>
          <w:numId w:val="1"/>
        </w:numPr>
        <w:shd w:val="clear" w:color="auto" w:fill="FFFFFF"/>
        <w:jc w:val="both"/>
        <w:rPr>
          <w:rFonts w:asciiTheme="minorHAnsi" w:eastAsia="Times New Roman" w:hAnsiTheme="minorHAnsi" w:cstheme="minorHAnsi"/>
          <w:sz w:val="24"/>
          <w:szCs w:val="24"/>
        </w:rPr>
      </w:pPr>
      <w:r w:rsidRPr="00DD6019">
        <w:rPr>
          <w:rFonts w:asciiTheme="minorHAnsi" w:hAnsiTheme="minorHAnsi" w:cstheme="minorHAnsi"/>
          <w:color w:val="4B4B4B"/>
          <w:sz w:val="24"/>
          <w:szCs w:val="24"/>
          <w:shd w:val="clear" w:color="auto" w:fill="FFFFFF"/>
        </w:rPr>
        <w:t>Implements designated industrial hygiene programs for the evaluation and control of potential health hazards including, but not limited to asbestos sampling; indoor air quality; confined space; sample and analysis of air contaminants associated with hazardous operations; propellant transfer and storage; exhaust ventilation systems; hearing conservation and noise hazards; heat stress; biological safety; and ergonomics.</w:t>
      </w:r>
    </w:p>
    <w:p w14:paraId="6576CA6F" w14:textId="77777777" w:rsidR="00DD6019" w:rsidRPr="00DD6019" w:rsidRDefault="00DD6019" w:rsidP="00DD6019">
      <w:pPr>
        <w:pStyle w:val="ListParagraph"/>
        <w:numPr>
          <w:ilvl w:val="0"/>
          <w:numId w:val="1"/>
        </w:numPr>
        <w:shd w:val="clear" w:color="auto" w:fill="FFFFFF"/>
        <w:jc w:val="both"/>
        <w:rPr>
          <w:rFonts w:asciiTheme="minorHAnsi" w:eastAsia="Times New Roman" w:hAnsiTheme="minorHAnsi" w:cstheme="minorHAnsi"/>
          <w:sz w:val="24"/>
          <w:szCs w:val="24"/>
        </w:rPr>
      </w:pPr>
      <w:r w:rsidRPr="00DD6019">
        <w:rPr>
          <w:rFonts w:asciiTheme="minorHAnsi" w:hAnsiTheme="minorHAnsi" w:cstheme="minorHAnsi"/>
          <w:color w:val="4B4B4B"/>
          <w:sz w:val="24"/>
          <w:szCs w:val="24"/>
          <w:shd w:val="clear" w:color="auto" w:fill="FFFFFF"/>
        </w:rPr>
        <w:t>Performs a wide range of industrial hygiene consultation services, which includes planning, managing, and reporting the results of exposure assessments.  Ensures that customers are aware of conditions representing potential health or safety hazards, associated regulations, and provides effective recommendations for hazard mitigation.</w:t>
      </w:r>
    </w:p>
    <w:p w14:paraId="1940DE2A" w14:textId="77777777" w:rsidR="00DD6019" w:rsidRPr="00DD6019" w:rsidRDefault="00DD6019" w:rsidP="00DD6019">
      <w:pPr>
        <w:pStyle w:val="ListParagraph"/>
        <w:numPr>
          <w:ilvl w:val="0"/>
          <w:numId w:val="1"/>
        </w:numPr>
        <w:shd w:val="clear" w:color="auto" w:fill="FFFFFF"/>
        <w:jc w:val="both"/>
        <w:rPr>
          <w:rFonts w:asciiTheme="minorHAnsi" w:eastAsia="Times New Roman" w:hAnsiTheme="minorHAnsi" w:cstheme="minorHAnsi"/>
          <w:sz w:val="24"/>
          <w:szCs w:val="24"/>
        </w:rPr>
      </w:pPr>
      <w:r w:rsidRPr="00DD6019">
        <w:rPr>
          <w:rFonts w:asciiTheme="minorHAnsi" w:hAnsiTheme="minorHAnsi" w:cstheme="minorHAnsi"/>
          <w:color w:val="4B4B4B"/>
          <w:sz w:val="24"/>
          <w:szCs w:val="24"/>
          <w:shd w:val="clear" w:color="auto" w:fill="FFFFFF"/>
        </w:rPr>
        <w:t>Establishes project objectives, methodologies; reviews project field data; and approves of final survey reports for a variety of industrial hygiene projects.</w:t>
      </w:r>
    </w:p>
    <w:p w14:paraId="6897C2ED" w14:textId="77777777" w:rsidR="00DD6019" w:rsidRPr="00DD6019" w:rsidRDefault="00DD6019" w:rsidP="00DD6019">
      <w:pPr>
        <w:pStyle w:val="ListParagraph"/>
        <w:numPr>
          <w:ilvl w:val="0"/>
          <w:numId w:val="1"/>
        </w:numPr>
        <w:shd w:val="clear" w:color="auto" w:fill="FFFFFF"/>
        <w:jc w:val="both"/>
        <w:rPr>
          <w:rFonts w:asciiTheme="minorHAnsi" w:eastAsia="Times New Roman" w:hAnsiTheme="minorHAnsi" w:cstheme="minorHAnsi"/>
          <w:sz w:val="24"/>
          <w:szCs w:val="24"/>
        </w:rPr>
      </w:pPr>
      <w:r w:rsidRPr="00DD6019">
        <w:rPr>
          <w:rFonts w:asciiTheme="minorHAnsi" w:hAnsiTheme="minorHAnsi" w:cstheme="minorHAnsi"/>
          <w:color w:val="4B4B4B"/>
          <w:sz w:val="24"/>
          <w:szCs w:val="24"/>
          <w:shd w:val="clear" w:color="auto" w:fill="FFFFFF"/>
        </w:rPr>
        <w:t xml:space="preserve">Attends, chairs </w:t>
      </w:r>
      <w:proofErr w:type="gramStart"/>
      <w:r w:rsidRPr="00DD6019">
        <w:rPr>
          <w:rFonts w:asciiTheme="minorHAnsi" w:hAnsiTheme="minorHAnsi" w:cstheme="minorHAnsi"/>
          <w:color w:val="4B4B4B"/>
          <w:sz w:val="24"/>
          <w:szCs w:val="24"/>
          <w:shd w:val="clear" w:color="auto" w:fill="FFFFFF"/>
        </w:rPr>
        <w:t>and  participates</w:t>
      </w:r>
      <w:proofErr w:type="gramEnd"/>
      <w:r w:rsidRPr="00DD6019">
        <w:rPr>
          <w:rFonts w:asciiTheme="minorHAnsi" w:hAnsiTheme="minorHAnsi" w:cstheme="minorHAnsi"/>
          <w:color w:val="4B4B4B"/>
          <w:sz w:val="24"/>
          <w:szCs w:val="24"/>
          <w:shd w:val="clear" w:color="auto" w:fill="FFFFFF"/>
        </w:rPr>
        <w:t xml:space="preserve"> in a variety of meetings and working groups to provide outreach, integrate activities, communicate issues, recommend process improvements, and  resolve problems.</w:t>
      </w:r>
    </w:p>
    <w:p w14:paraId="211DFDDA" w14:textId="77777777" w:rsidR="00DD6019" w:rsidRPr="00DD6019" w:rsidRDefault="00DD6019" w:rsidP="00DD6019">
      <w:pPr>
        <w:pStyle w:val="ListParagraph"/>
        <w:numPr>
          <w:ilvl w:val="0"/>
          <w:numId w:val="1"/>
        </w:numPr>
        <w:shd w:val="clear" w:color="auto" w:fill="FFFFFF"/>
        <w:jc w:val="both"/>
        <w:rPr>
          <w:rFonts w:asciiTheme="minorHAnsi" w:eastAsia="Times New Roman" w:hAnsiTheme="minorHAnsi" w:cstheme="minorHAnsi"/>
          <w:sz w:val="24"/>
          <w:szCs w:val="24"/>
        </w:rPr>
      </w:pPr>
      <w:r w:rsidRPr="00DD6019">
        <w:rPr>
          <w:rFonts w:asciiTheme="minorHAnsi" w:hAnsiTheme="minorHAnsi" w:cstheme="minorHAnsi"/>
          <w:color w:val="4B4B4B"/>
          <w:sz w:val="24"/>
          <w:szCs w:val="24"/>
          <w:shd w:val="clear" w:color="auto" w:fill="FFFFFF"/>
        </w:rPr>
        <w:t>Provides Launch Emergency Operations Center industrial hygiene support for NASA, Space Force, and commercial rocket launches. Participates in launch emergency contingency planning and training.</w:t>
      </w:r>
    </w:p>
    <w:p w14:paraId="16A0626C" w14:textId="77777777" w:rsidR="00DD6019" w:rsidRPr="00DD6019" w:rsidRDefault="00DD6019" w:rsidP="00DD6019">
      <w:pPr>
        <w:pStyle w:val="ListParagraph"/>
        <w:numPr>
          <w:ilvl w:val="0"/>
          <w:numId w:val="1"/>
        </w:numPr>
        <w:shd w:val="clear" w:color="auto" w:fill="FFFFFF"/>
        <w:jc w:val="both"/>
        <w:rPr>
          <w:rFonts w:asciiTheme="minorHAnsi" w:eastAsia="Times New Roman" w:hAnsiTheme="minorHAnsi" w:cstheme="minorHAnsi"/>
          <w:sz w:val="24"/>
          <w:szCs w:val="24"/>
        </w:rPr>
      </w:pPr>
      <w:r w:rsidRPr="00DD6019">
        <w:rPr>
          <w:rFonts w:asciiTheme="minorHAnsi" w:hAnsiTheme="minorHAnsi" w:cstheme="minorHAnsi"/>
          <w:color w:val="4B4B4B"/>
          <w:sz w:val="24"/>
          <w:szCs w:val="24"/>
          <w:shd w:val="clear" w:color="auto" w:fill="FFFFFF"/>
        </w:rPr>
        <w:lastRenderedPageBreak/>
        <w:t>Coordinates and manages industrial hygiene support to incidents including spills; hazardous operations; launches; hurricanes, and other emergencies.  Participates in center-wide contingency exercises.</w:t>
      </w:r>
    </w:p>
    <w:p w14:paraId="21EC94FD" w14:textId="77777777" w:rsidR="00DD6019" w:rsidRPr="00DD6019" w:rsidRDefault="00DD6019" w:rsidP="00DD6019">
      <w:pPr>
        <w:pStyle w:val="ListParagraph"/>
        <w:numPr>
          <w:ilvl w:val="0"/>
          <w:numId w:val="1"/>
        </w:numPr>
        <w:shd w:val="clear" w:color="auto" w:fill="FFFFFF"/>
        <w:jc w:val="both"/>
        <w:rPr>
          <w:rFonts w:asciiTheme="minorHAnsi" w:eastAsia="Times New Roman" w:hAnsiTheme="minorHAnsi" w:cstheme="minorHAnsi"/>
          <w:sz w:val="24"/>
          <w:szCs w:val="24"/>
        </w:rPr>
      </w:pPr>
      <w:r w:rsidRPr="00DD6019">
        <w:rPr>
          <w:rFonts w:asciiTheme="minorHAnsi" w:hAnsiTheme="minorHAnsi" w:cstheme="minorHAnsi"/>
          <w:color w:val="4B4B4B"/>
          <w:sz w:val="24"/>
          <w:szCs w:val="24"/>
          <w:shd w:val="clear" w:color="auto" w:fill="FFFFFF"/>
        </w:rPr>
        <w:t xml:space="preserve">Assigns and instructs employees engaged in technical data collection, analysis, </w:t>
      </w:r>
      <w:proofErr w:type="gramStart"/>
      <w:r w:rsidRPr="00DD6019">
        <w:rPr>
          <w:rFonts w:asciiTheme="minorHAnsi" w:hAnsiTheme="minorHAnsi" w:cstheme="minorHAnsi"/>
          <w:color w:val="4B4B4B"/>
          <w:sz w:val="24"/>
          <w:szCs w:val="24"/>
          <w:shd w:val="clear" w:color="auto" w:fill="FFFFFF"/>
        </w:rPr>
        <w:t>reporting;  responds</w:t>
      </w:r>
      <w:proofErr w:type="gramEnd"/>
      <w:r w:rsidRPr="00DD6019">
        <w:rPr>
          <w:rFonts w:asciiTheme="minorHAnsi" w:hAnsiTheme="minorHAnsi" w:cstheme="minorHAnsi"/>
          <w:color w:val="4B4B4B"/>
          <w:sz w:val="24"/>
          <w:szCs w:val="24"/>
          <w:shd w:val="clear" w:color="auto" w:fill="FFFFFF"/>
        </w:rPr>
        <w:t xml:space="preserve"> to inquiries; assists to resolve problems; and provides job training. Monitors test results, data, reports, and recommendations.</w:t>
      </w:r>
    </w:p>
    <w:p w14:paraId="0C1C79E4" w14:textId="77777777" w:rsidR="00DD6019" w:rsidRPr="00DD6019" w:rsidRDefault="00DD6019" w:rsidP="00DD6019">
      <w:pPr>
        <w:pStyle w:val="ListParagraph"/>
        <w:numPr>
          <w:ilvl w:val="0"/>
          <w:numId w:val="1"/>
        </w:numPr>
        <w:shd w:val="clear" w:color="auto" w:fill="FFFFFF"/>
        <w:jc w:val="both"/>
        <w:rPr>
          <w:rFonts w:asciiTheme="minorHAnsi" w:eastAsia="Times New Roman" w:hAnsiTheme="minorHAnsi" w:cstheme="minorHAnsi"/>
          <w:sz w:val="24"/>
          <w:szCs w:val="24"/>
        </w:rPr>
      </w:pPr>
      <w:r w:rsidRPr="00DD6019">
        <w:rPr>
          <w:rFonts w:asciiTheme="minorHAnsi" w:hAnsiTheme="minorHAnsi" w:cstheme="minorHAnsi"/>
          <w:color w:val="4B4B4B"/>
          <w:sz w:val="24"/>
          <w:szCs w:val="24"/>
          <w:shd w:val="clear" w:color="auto" w:fill="FFFFFF"/>
        </w:rPr>
        <w:t>Assists in active implementation of company initiatives to ensure compliance with OSHA, VPP, ISO, JCAHO and other mandated regulatory or conformance regulations/standards.</w:t>
      </w:r>
    </w:p>
    <w:p w14:paraId="3B7CDA59" w14:textId="1F3C4D77" w:rsidR="00DD6019" w:rsidRPr="00DD6019" w:rsidRDefault="00DD6019" w:rsidP="00DD6019">
      <w:pPr>
        <w:pStyle w:val="ListParagraph"/>
        <w:numPr>
          <w:ilvl w:val="0"/>
          <w:numId w:val="1"/>
        </w:numPr>
        <w:rPr>
          <w:rFonts w:asciiTheme="minorHAnsi" w:eastAsia="Times New Roman" w:hAnsiTheme="minorHAnsi" w:cstheme="minorHAnsi"/>
          <w:sz w:val="24"/>
          <w:szCs w:val="24"/>
        </w:rPr>
      </w:pPr>
      <w:r w:rsidRPr="00DD6019">
        <w:rPr>
          <w:rFonts w:asciiTheme="minorHAnsi" w:eastAsia="Times New Roman" w:hAnsiTheme="minorHAnsi" w:cstheme="minorHAnsi"/>
          <w:sz w:val="24"/>
          <w:szCs w:val="24"/>
        </w:rPr>
        <w:t xml:space="preserve">Performs on-call duties for a week, based on a rotating schedule with other staff members. </w:t>
      </w:r>
    </w:p>
    <w:p w14:paraId="6774975C" w14:textId="4837FEF6" w:rsidR="00DD6019" w:rsidRPr="00DD6019" w:rsidRDefault="00DD6019" w:rsidP="00DD6019">
      <w:pPr>
        <w:rPr>
          <w:rFonts w:cstheme="minorHAnsi"/>
          <w:b/>
          <w:bCs/>
          <w:sz w:val="24"/>
          <w:szCs w:val="24"/>
        </w:rPr>
      </w:pPr>
      <w:r w:rsidRPr="00DD6019">
        <w:rPr>
          <w:rFonts w:cstheme="minorHAnsi"/>
          <w:b/>
          <w:bCs/>
          <w:sz w:val="24"/>
          <w:szCs w:val="24"/>
        </w:rPr>
        <w:t>Specific Knowledge/Certification Requirements</w:t>
      </w:r>
    </w:p>
    <w:p w14:paraId="69ADED37" w14:textId="77777777" w:rsidR="00DD6019" w:rsidRPr="00DD6019" w:rsidRDefault="00DD6019" w:rsidP="00DD6019">
      <w:pPr>
        <w:jc w:val="both"/>
        <w:rPr>
          <w:rFonts w:cstheme="minorHAnsi"/>
          <w:i/>
          <w:iCs/>
          <w:color w:val="000000"/>
          <w:sz w:val="24"/>
          <w:szCs w:val="24"/>
        </w:rPr>
      </w:pPr>
      <w:r w:rsidRPr="00DD6019">
        <w:rPr>
          <w:rFonts w:cstheme="minorHAnsi"/>
          <w:i/>
          <w:iCs/>
          <w:color w:val="000000"/>
          <w:sz w:val="24"/>
          <w:szCs w:val="24"/>
        </w:rPr>
        <w:t>Minimum Qualifications</w:t>
      </w:r>
    </w:p>
    <w:p w14:paraId="50725994" w14:textId="77777777" w:rsidR="00DD6019" w:rsidRPr="00DD6019" w:rsidRDefault="00DD6019" w:rsidP="00DD6019">
      <w:pPr>
        <w:pStyle w:val="ListParagraph"/>
        <w:numPr>
          <w:ilvl w:val="0"/>
          <w:numId w:val="2"/>
        </w:numPr>
        <w:shd w:val="clear" w:color="auto" w:fill="FFFFFF"/>
        <w:jc w:val="both"/>
        <w:rPr>
          <w:rFonts w:asciiTheme="minorHAnsi" w:eastAsia="Calibri" w:hAnsiTheme="minorHAnsi" w:cstheme="minorHAnsi"/>
          <w:i/>
          <w:iCs/>
          <w:sz w:val="24"/>
          <w:szCs w:val="24"/>
        </w:rPr>
      </w:pPr>
      <w:r w:rsidRPr="00DD6019">
        <w:rPr>
          <w:rFonts w:asciiTheme="minorHAnsi" w:hAnsiTheme="minorHAnsi" w:cstheme="minorHAnsi"/>
          <w:color w:val="4B4B4B"/>
          <w:sz w:val="24"/>
          <w:szCs w:val="24"/>
          <w:shd w:val="clear" w:color="auto" w:fill="FFFFFF"/>
        </w:rPr>
        <w:t>Certified Industrial Hygienist (CIH)</w:t>
      </w:r>
    </w:p>
    <w:p w14:paraId="4DE3739B" w14:textId="77777777" w:rsidR="00DD6019" w:rsidRPr="00DD6019" w:rsidRDefault="00DD6019" w:rsidP="00DD6019">
      <w:pPr>
        <w:pStyle w:val="ListParagraph"/>
        <w:numPr>
          <w:ilvl w:val="0"/>
          <w:numId w:val="2"/>
        </w:numPr>
        <w:jc w:val="both"/>
        <w:rPr>
          <w:rFonts w:asciiTheme="minorHAnsi" w:hAnsiTheme="minorHAnsi" w:cstheme="minorHAnsi"/>
          <w:color w:val="000000"/>
          <w:sz w:val="24"/>
          <w:szCs w:val="24"/>
        </w:rPr>
      </w:pPr>
      <w:r w:rsidRPr="00DD6019">
        <w:rPr>
          <w:rFonts w:asciiTheme="minorHAnsi" w:hAnsiTheme="minorHAnsi" w:cstheme="minorHAnsi"/>
          <w:color w:val="000000"/>
          <w:sz w:val="24"/>
          <w:szCs w:val="24"/>
        </w:rPr>
        <w:t xml:space="preserve">Bachelor’s degree in relevant science discipline </w:t>
      </w:r>
    </w:p>
    <w:p w14:paraId="29D6F047" w14:textId="77777777" w:rsidR="00DD6019" w:rsidRPr="00DD6019" w:rsidRDefault="00DD6019" w:rsidP="00DD6019">
      <w:pPr>
        <w:pStyle w:val="ListParagraph"/>
        <w:numPr>
          <w:ilvl w:val="0"/>
          <w:numId w:val="2"/>
        </w:numPr>
        <w:jc w:val="both"/>
        <w:rPr>
          <w:rFonts w:asciiTheme="minorHAnsi" w:hAnsiTheme="minorHAnsi" w:cstheme="minorHAnsi"/>
          <w:color w:val="000000"/>
          <w:sz w:val="24"/>
          <w:szCs w:val="24"/>
        </w:rPr>
      </w:pPr>
      <w:r w:rsidRPr="00DD6019">
        <w:rPr>
          <w:rFonts w:asciiTheme="minorHAnsi" w:hAnsiTheme="minorHAnsi" w:cstheme="minorHAnsi"/>
          <w:color w:val="000000"/>
          <w:sz w:val="24"/>
          <w:szCs w:val="24"/>
        </w:rPr>
        <w:t>Minimum of eight (8) years of experience performing and/or managing Industrial Hygiene work</w:t>
      </w:r>
    </w:p>
    <w:p w14:paraId="35CCAE02" w14:textId="77777777" w:rsidR="00DD6019" w:rsidRPr="00DD6019" w:rsidRDefault="00DD6019" w:rsidP="00DD6019">
      <w:pPr>
        <w:pStyle w:val="ListParagraph"/>
        <w:numPr>
          <w:ilvl w:val="0"/>
          <w:numId w:val="2"/>
        </w:numPr>
        <w:rPr>
          <w:rFonts w:asciiTheme="minorHAnsi" w:hAnsiTheme="minorHAnsi" w:cstheme="minorHAnsi"/>
          <w:color w:val="000000"/>
          <w:sz w:val="24"/>
          <w:szCs w:val="24"/>
        </w:rPr>
      </w:pPr>
      <w:r w:rsidRPr="00DD6019">
        <w:rPr>
          <w:rFonts w:asciiTheme="minorHAnsi" w:hAnsiTheme="minorHAnsi" w:cstheme="minorHAnsi"/>
          <w:color w:val="000000"/>
          <w:sz w:val="24"/>
          <w:szCs w:val="24"/>
        </w:rPr>
        <w:t>Proficient using Microsoft Office Programs</w:t>
      </w:r>
    </w:p>
    <w:p w14:paraId="083C50E1" w14:textId="77777777" w:rsidR="00DD6019" w:rsidRPr="00DD6019" w:rsidRDefault="00DD6019" w:rsidP="00DD6019">
      <w:pPr>
        <w:pStyle w:val="ListParagraph"/>
        <w:numPr>
          <w:ilvl w:val="0"/>
          <w:numId w:val="2"/>
        </w:numPr>
        <w:rPr>
          <w:rFonts w:asciiTheme="minorHAnsi" w:hAnsiTheme="minorHAnsi" w:cstheme="minorHAnsi"/>
          <w:color w:val="000000"/>
          <w:sz w:val="24"/>
          <w:szCs w:val="24"/>
        </w:rPr>
      </w:pPr>
      <w:r w:rsidRPr="00DD6019">
        <w:rPr>
          <w:rFonts w:asciiTheme="minorHAnsi" w:hAnsiTheme="minorHAnsi" w:cstheme="minorHAnsi"/>
          <w:color w:val="000000"/>
          <w:sz w:val="24"/>
          <w:szCs w:val="24"/>
        </w:rPr>
        <w:t xml:space="preserve">Must possess a valid driver’s license, have the ability to drive various vehicles, and be eligible for a </w:t>
      </w:r>
      <w:proofErr w:type="gramStart"/>
      <w:r w:rsidRPr="00DD6019">
        <w:rPr>
          <w:rFonts w:asciiTheme="minorHAnsi" w:hAnsiTheme="minorHAnsi" w:cstheme="minorHAnsi"/>
          <w:color w:val="000000"/>
          <w:sz w:val="24"/>
          <w:szCs w:val="24"/>
        </w:rPr>
        <w:t>Federal</w:t>
      </w:r>
      <w:proofErr w:type="gramEnd"/>
      <w:r w:rsidRPr="00DD6019">
        <w:rPr>
          <w:rFonts w:asciiTheme="minorHAnsi" w:hAnsiTheme="minorHAnsi" w:cstheme="minorHAnsi"/>
          <w:color w:val="000000"/>
          <w:sz w:val="24"/>
          <w:szCs w:val="24"/>
        </w:rPr>
        <w:t xml:space="preserve"> security clearance</w:t>
      </w:r>
    </w:p>
    <w:p w14:paraId="0CF78C87" w14:textId="77777777" w:rsidR="00DD6019" w:rsidRPr="00DD6019" w:rsidRDefault="00DD6019" w:rsidP="00DD6019">
      <w:pPr>
        <w:pStyle w:val="ListParagraph"/>
        <w:numPr>
          <w:ilvl w:val="0"/>
          <w:numId w:val="2"/>
        </w:numPr>
        <w:shd w:val="clear" w:color="auto" w:fill="FFFFFF"/>
        <w:jc w:val="both"/>
        <w:rPr>
          <w:rFonts w:asciiTheme="minorHAnsi" w:eastAsia="Calibri" w:hAnsiTheme="minorHAnsi" w:cstheme="minorHAnsi"/>
          <w:i/>
          <w:iCs/>
          <w:sz w:val="24"/>
          <w:szCs w:val="24"/>
        </w:rPr>
      </w:pPr>
      <w:r w:rsidRPr="00DD6019">
        <w:rPr>
          <w:rFonts w:asciiTheme="minorHAnsi" w:hAnsiTheme="minorHAnsi" w:cstheme="minorHAnsi"/>
          <w:color w:val="4B4B4B"/>
          <w:sz w:val="24"/>
          <w:szCs w:val="24"/>
          <w:shd w:val="clear" w:color="auto" w:fill="FFFFFF"/>
        </w:rPr>
        <w:t xml:space="preserve">Demonstrated ability to prepare technical </w:t>
      </w:r>
      <w:proofErr w:type="gramStart"/>
      <w:r w:rsidRPr="00DD6019">
        <w:rPr>
          <w:rFonts w:asciiTheme="minorHAnsi" w:hAnsiTheme="minorHAnsi" w:cstheme="minorHAnsi"/>
          <w:color w:val="4B4B4B"/>
          <w:sz w:val="24"/>
          <w:szCs w:val="24"/>
          <w:shd w:val="clear" w:color="auto" w:fill="FFFFFF"/>
        </w:rPr>
        <w:t>reports</w:t>
      </w:r>
      <w:proofErr w:type="gramEnd"/>
    </w:p>
    <w:p w14:paraId="0FD6C0C8" w14:textId="77777777" w:rsidR="00DD6019" w:rsidRPr="00DD6019" w:rsidRDefault="00DD6019" w:rsidP="00DD6019">
      <w:pPr>
        <w:pStyle w:val="ListParagraph"/>
        <w:numPr>
          <w:ilvl w:val="0"/>
          <w:numId w:val="2"/>
        </w:numPr>
        <w:shd w:val="clear" w:color="auto" w:fill="FFFFFF"/>
        <w:jc w:val="both"/>
        <w:rPr>
          <w:rFonts w:asciiTheme="minorHAnsi" w:eastAsia="Calibri" w:hAnsiTheme="minorHAnsi" w:cstheme="minorHAnsi"/>
          <w:i/>
          <w:iCs/>
          <w:sz w:val="24"/>
          <w:szCs w:val="24"/>
        </w:rPr>
      </w:pPr>
      <w:r w:rsidRPr="00DD6019">
        <w:rPr>
          <w:rFonts w:asciiTheme="minorHAnsi" w:hAnsiTheme="minorHAnsi" w:cstheme="minorHAnsi"/>
          <w:color w:val="2D2D2D"/>
          <w:sz w:val="24"/>
          <w:szCs w:val="24"/>
          <w:shd w:val="clear" w:color="auto" w:fill="FFFFFF"/>
        </w:rPr>
        <w:t xml:space="preserve">Ability to work a flexible schedule with the potential for working off shift and weekends to support hurricanes, launches and </w:t>
      </w:r>
      <w:proofErr w:type="gramStart"/>
      <w:r w:rsidRPr="00DD6019">
        <w:rPr>
          <w:rFonts w:asciiTheme="minorHAnsi" w:hAnsiTheme="minorHAnsi" w:cstheme="minorHAnsi"/>
          <w:color w:val="2D2D2D"/>
          <w:sz w:val="24"/>
          <w:szCs w:val="24"/>
          <w:shd w:val="clear" w:color="auto" w:fill="FFFFFF"/>
        </w:rPr>
        <w:t>emergencies</w:t>
      </w:r>
      <w:proofErr w:type="gramEnd"/>
      <w:r w:rsidRPr="00DD6019">
        <w:rPr>
          <w:rFonts w:asciiTheme="minorHAnsi" w:hAnsiTheme="minorHAnsi" w:cstheme="minorHAnsi"/>
          <w:color w:val="2D2D2D"/>
          <w:sz w:val="24"/>
          <w:szCs w:val="24"/>
          <w:shd w:val="clear" w:color="auto" w:fill="FFFFFF"/>
        </w:rPr>
        <w:t xml:space="preserve">  </w:t>
      </w:r>
    </w:p>
    <w:p w14:paraId="3CAE72CD" w14:textId="77777777" w:rsidR="00DD6019" w:rsidRPr="00DD6019" w:rsidRDefault="00DD6019" w:rsidP="00DD6019">
      <w:pPr>
        <w:pStyle w:val="ListParagraph"/>
        <w:numPr>
          <w:ilvl w:val="0"/>
          <w:numId w:val="2"/>
        </w:numPr>
        <w:shd w:val="clear" w:color="auto" w:fill="FFFFFF"/>
        <w:jc w:val="both"/>
        <w:rPr>
          <w:rFonts w:asciiTheme="minorHAnsi" w:eastAsia="Calibri" w:hAnsiTheme="minorHAnsi" w:cstheme="minorHAnsi"/>
          <w:i/>
          <w:iCs/>
          <w:sz w:val="24"/>
          <w:szCs w:val="24"/>
        </w:rPr>
      </w:pPr>
      <w:r w:rsidRPr="00DD6019">
        <w:rPr>
          <w:rFonts w:asciiTheme="minorHAnsi" w:hAnsiTheme="minorHAnsi" w:cstheme="minorHAnsi"/>
          <w:color w:val="4B4B4B"/>
          <w:sz w:val="24"/>
          <w:szCs w:val="24"/>
          <w:shd w:val="clear" w:color="auto" w:fill="FFFFFF"/>
        </w:rPr>
        <w:t>Strong interpersonal and leadership skills</w:t>
      </w:r>
    </w:p>
    <w:p w14:paraId="0B76FA84" w14:textId="77777777" w:rsidR="00DD6019" w:rsidRPr="00DD6019" w:rsidRDefault="00DD6019" w:rsidP="00DD6019">
      <w:pPr>
        <w:pStyle w:val="ListParagraph"/>
        <w:numPr>
          <w:ilvl w:val="0"/>
          <w:numId w:val="2"/>
        </w:numPr>
        <w:shd w:val="clear" w:color="auto" w:fill="FFFFFF"/>
        <w:jc w:val="both"/>
        <w:rPr>
          <w:rFonts w:asciiTheme="minorHAnsi" w:eastAsia="Calibri" w:hAnsiTheme="minorHAnsi" w:cstheme="minorHAnsi"/>
          <w:i/>
          <w:iCs/>
          <w:sz w:val="24"/>
          <w:szCs w:val="24"/>
        </w:rPr>
      </w:pPr>
      <w:r w:rsidRPr="00DD6019">
        <w:rPr>
          <w:rFonts w:asciiTheme="minorHAnsi" w:hAnsiTheme="minorHAnsi" w:cstheme="minorHAnsi"/>
          <w:color w:val="4B4B4B"/>
          <w:sz w:val="24"/>
          <w:szCs w:val="24"/>
          <w:shd w:val="clear" w:color="auto" w:fill="FFFFFF"/>
        </w:rPr>
        <w:t xml:space="preserve">Demonstrated ability to analyze and resolve problems and lead programs / </w:t>
      </w:r>
      <w:proofErr w:type="gramStart"/>
      <w:r w:rsidRPr="00DD6019">
        <w:rPr>
          <w:rFonts w:asciiTheme="minorHAnsi" w:hAnsiTheme="minorHAnsi" w:cstheme="minorHAnsi"/>
          <w:color w:val="4B4B4B"/>
          <w:sz w:val="24"/>
          <w:szCs w:val="24"/>
          <w:shd w:val="clear" w:color="auto" w:fill="FFFFFF"/>
        </w:rPr>
        <w:t>projects</w:t>
      </w:r>
      <w:proofErr w:type="gramEnd"/>
    </w:p>
    <w:p w14:paraId="6E755DD6" w14:textId="77777777" w:rsidR="00DD6019" w:rsidRPr="00DD6019" w:rsidRDefault="00DD6019" w:rsidP="00DD6019">
      <w:pPr>
        <w:pStyle w:val="ListParagraph"/>
        <w:numPr>
          <w:ilvl w:val="0"/>
          <w:numId w:val="2"/>
        </w:numPr>
        <w:shd w:val="clear" w:color="auto" w:fill="FFFFFF"/>
        <w:jc w:val="both"/>
        <w:rPr>
          <w:rFonts w:asciiTheme="minorHAnsi" w:eastAsia="Calibri" w:hAnsiTheme="minorHAnsi" w:cstheme="minorHAnsi"/>
          <w:i/>
          <w:iCs/>
          <w:sz w:val="24"/>
          <w:szCs w:val="24"/>
        </w:rPr>
      </w:pPr>
      <w:r w:rsidRPr="00DD6019">
        <w:rPr>
          <w:rFonts w:asciiTheme="minorHAnsi" w:hAnsiTheme="minorHAnsi" w:cstheme="minorHAnsi"/>
          <w:color w:val="4B4B4B"/>
          <w:sz w:val="24"/>
          <w:szCs w:val="24"/>
          <w:shd w:val="clear" w:color="auto" w:fill="FFFFFF"/>
        </w:rPr>
        <w:t xml:space="preserve">Demonstrated ability to read and interpret written scientific and/or technical information and effectively communicate the same information verbally to subordinates and </w:t>
      </w:r>
      <w:proofErr w:type="gramStart"/>
      <w:r w:rsidRPr="00DD6019">
        <w:rPr>
          <w:rFonts w:asciiTheme="minorHAnsi" w:hAnsiTheme="minorHAnsi" w:cstheme="minorHAnsi"/>
          <w:color w:val="4B4B4B"/>
          <w:sz w:val="24"/>
          <w:szCs w:val="24"/>
          <w:shd w:val="clear" w:color="auto" w:fill="FFFFFF"/>
        </w:rPr>
        <w:t>customers</w:t>
      </w:r>
      <w:proofErr w:type="gramEnd"/>
    </w:p>
    <w:p w14:paraId="279DCA50" w14:textId="77777777" w:rsidR="00DD6019" w:rsidRPr="00DD6019" w:rsidRDefault="00DD6019" w:rsidP="00DD6019">
      <w:pPr>
        <w:pStyle w:val="ListParagraph"/>
        <w:numPr>
          <w:ilvl w:val="0"/>
          <w:numId w:val="2"/>
        </w:numPr>
        <w:jc w:val="both"/>
        <w:rPr>
          <w:rFonts w:asciiTheme="minorHAnsi" w:hAnsiTheme="minorHAnsi" w:cstheme="minorHAnsi"/>
          <w:color w:val="000000"/>
          <w:sz w:val="24"/>
          <w:szCs w:val="24"/>
        </w:rPr>
      </w:pPr>
      <w:r w:rsidRPr="00DD6019">
        <w:rPr>
          <w:rFonts w:asciiTheme="minorHAnsi" w:hAnsiTheme="minorHAnsi" w:cstheme="minorHAnsi"/>
          <w:color w:val="000000"/>
          <w:sz w:val="24"/>
          <w:szCs w:val="24"/>
        </w:rPr>
        <w:t xml:space="preserve">Demonstrated ability to interpret regulatory intent applicable to assigned area of responsibility including OSHA and NASA </w:t>
      </w:r>
      <w:proofErr w:type="gramStart"/>
      <w:r w:rsidRPr="00DD6019">
        <w:rPr>
          <w:rFonts w:asciiTheme="minorHAnsi" w:hAnsiTheme="minorHAnsi" w:cstheme="minorHAnsi"/>
          <w:color w:val="000000"/>
          <w:sz w:val="24"/>
          <w:szCs w:val="24"/>
        </w:rPr>
        <w:t>requirements</w:t>
      </w:r>
      <w:proofErr w:type="gramEnd"/>
      <w:r w:rsidRPr="00DD6019">
        <w:rPr>
          <w:rFonts w:asciiTheme="minorHAnsi" w:hAnsiTheme="minorHAnsi" w:cstheme="minorHAnsi"/>
          <w:color w:val="000000"/>
          <w:sz w:val="24"/>
          <w:szCs w:val="24"/>
        </w:rPr>
        <w:t xml:space="preserve"> </w:t>
      </w:r>
    </w:p>
    <w:p w14:paraId="6B67245E" w14:textId="77777777" w:rsidR="00DD6019" w:rsidRPr="00DD6019" w:rsidRDefault="00DD6019" w:rsidP="00DD6019">
      <w:pPr>
        <w:pStyle w:val="ListParagraph"/>
        <w:numPr>
          <w:ilvl w:val="0"/>
          <w:numId w:val="2"/>
        </w:numPr>
        <w:shd w:val="clear" w:color="auto" w:fill="FFFFFF"/>
        <w:jc w:val="both"/>
        <w:rPr>
          <w:rFonts w:asciiTheme="minorHAnsi" w:eastAsia="Calibri" w:hAnsiTheme="minorHAnsi" w:cstheme="minorHAnsi"/>
          <w:i/>
          <w:iCs/>
          <w:sz w:val="24"/>
          <w:szCs w:val="24"/>
        </w:rPr>
      </w:pPr>
      <w:r w:rsidRPr="00DD6019">
        <w:rPr>
          <w:rFonts w:asciiTheme="minorHAnsi" w:hAnsiTheme="minorHAnsi" w:cstheme="minorHAnsi"/>
          <w:color w:val="4B4B4B"/>
          <w:sz w:val="24"/>
          <w:szCs w:val="24"/>
          <w:shd w:val="clear" w:color="auto" w:fill="FFFFFF"/>
        </w:rPr>
        <w:t xml:space="preserve">Experience in working with customers and managing multiple job requirements and </w:t>
      </w:r>
      <w:proofErr w:type="gramStart"/>
      <w:r w:rsidRPr="00DD6019">
        <w:rPr>
          <w:rFonts w:asciiTheme="minorHAnsi" w:hAnsiTheme="minorHAnsi" w:cstheme="minorHAnsi"/>
          <w:color w:val="4B4B4B"/>
          <w:sz w:val="24"/>
          <w:szCs w:val="24"/>
          <w:shd w:val="clear" w:color="auto" w:fill="FFFFFF"/>
        </w:rPr>
        <w:t>projects</w:t>
      </w:r>
      <w:proofErr w:type="gramEnd"/>
    </w:p>
    <w:p w14:paraId="6EEB2B06" w14:textId="77777777" w:rsidR="00DD6019" w:rsidRPr="00DD6019" w:rsidRDefault="00DD6019" w:rsidP="00DD6019">
      <w:pPr>
        <w:jc w:val="both"/>
        <w:rPr>
          <w:rFonts w:cstheme="minorHAnsi"/>
          <w:i/>
          <w:iCs/>
          <w:color w:val="000000"/>
          <w:sz w:val="24"/>
          <w:szCs w:val="24"/>
        </w:rPr>
      </w:pPr>
      <w:r w:rsidRPr="00DD6019">
        <w:rPr>
          <w:rFonts w:cstheme="minorHAnsi"/>
          <w:i/>
          <w:iCs/>
          <w:color w:val="000000"/>
          <w:sz w:val="24"/>
          <w:szCs w:val="24"/>
        </w:rPr>
        <w:t xml:space="preserve">Preferred Qualifications </w:t>
      </w:r>
    </w:p>
    <w:p w14:paraId="4EDE6F34" w14:textId="77777777" w:rsidR="00DD6019" w:rsidRPr="00DD6019" w:rsidRDefault="00DD6019" w:rsidP="00DD6019">
      <w:pPr>
        <w:pStyle w:val="ListParagraph"/>
        <w:numPr>
          <w:ilvl w:val="0"/>
          <w:numId w:val="2"/>
        </w:numPr>
        <w:shd w:val="clear" w:color="auto" w:fill="FFFFFF"/>
        <w:jc w:val="both"/>
        <w:rPr>
          <w:rFonts w:asciiTheme="minorHAnsi" w:hAnsiTheme="minorHAnsi" w:cstheme="minorHAnsi"/>
          <w:color w:val="4B4B4B"/>
          <w:sz w:val="24"/>
          <w:szCs w:val="24"/>
          <w:shd w:val="clear" w:color="auto" w:fill="FFFFFF"/>
        </w:rPr>
      </w:pPr>
      <w:r w:rsidRPr="00DD6019">
        <w:rPr>
          <w:rFonts w:asciiTheme="minorHAnsi" w:hAnsiTheme="minorHAnsi" w:cstheme="minorHAnsi"/>
          <w:color w:val="4B4B4B"/>
          <w:sz w:val="24"/>
          <w:szCs w:val="24"/>
          <w:shd w:val="clear" w:color="auto" w:fill="FFFFFF"/>
        </w:rPr>
        <w:t>Certified Safety Professional (CSP) or similar designation</w:t>
      </w:r>
    </w:p>
    <w:p w14:paraId="0375A13D" w14:textId="77777777" w:rsidR="00DD6019" w:rsidRPr="00DD6019" w:rsidRDefault="00DD6019" w:rsidP="00DD6019">
      <w:pPr>
        <w:pStyle w:val="ListParagraph"/>
        <w:numPr>
          <w:ilvl w:val="0"/>
          <w:numId w:val="2"/>
        </w:numPr>
        <w:shd w:val="clear" w:color="auto" w:fill="FFFFFF"/>
        <w:jc w:val="both"/>
        <w:rPr>
          <w:rFonts w:asciiTheme="minorHAnsi" w:hAnsiTheme="minorHAnsi" w:cstheme="minorHAnsi"/>
          <w:color w:val="4B4B4B"/>
          <w:sz w:val="24"/>
          <w:szCs w:val="24"/>
          <w:shd w:val="clear" w:color="auto" w:fill="FFFFFF"/>
        </w:rPr>
      </w:pPr>
      <w:r w:rsidRPr="00DD6019">
        <w:rPr>
          <w:rFonts w:asciiTheme="minorHAnsi" w:hAnsiTheme="minorHAnsi" w:cstheme="minorHAnsi"/>
          <w:color w:val="4B4B4B"/>
          <w:sz w:val="24"/>
          <w:szCs w:val="24"/>
          <w:shd w:val="clear" w:color="auto" w:fill="FFFFFF"/>
        </w:rPr>
        <w:t xml:space="preserve">Experience working with Maximo Work Control System, or similar database system. </w:t>
      </w:r>
    </w:p>
    <w:p w14:paraId="273CFC75" w14:textId="1E5D7C48" w:rsidR="00DD6019" w:rsidRPr="00DD6019" w:rsidRDefault="00DD6019" w:rsidP="00DD6019">
      <w:pPr>
        <w:pStyle w:val="ListParagraph"/>
        <w:numPr>
          <w:ilvl w:val="0"/>
          <w:numId w:val="2"/>
        </w:numPr>
        <w:shd w:val="clear" w:color="auto" w:fill="FFFFFF"/>
        <w:jc w:val="both"/>
        <w:rPr>
          <w:rFonts w:asciiTheme="minorHAnsi" w:hAnsiTheme="minorHAnsi" w:cstheme="minorHAnsi"/>
          <w:color w:val="4B4B4B"/>
          <w:sz w:val="24"/>
          <w:szCs w:val="24"/>
          <w:shd w:val="clear" w:color="auto" w:fill="FFFFFF"/>
        </w:rPr>
      </w:pPr>
      <w:r w:rsidRPr="00DD6019">
        <w:rPr>
          <w:rFonts w:asciiTheme="minorHAnsi" w:hAnsiTheme="minorHAnsi" w:cstheme="minorHAnsi"/>
          <w:color w:val="4B4B4B"/>
          <w:sz w:val="24"/>
          <w:szCs w:val="24"/>
          <w:shd w:val="clear" w:color="auto" w:fill="FFFFFF"/>
        </w:rPr>
        <w:t>Experience supervising employees</w:t>
      </w:r>
    </w:p>
    <w:p w14:paraId="78849E7E" w14:textId="77777777" w:rsidR="00DD6019" w:rsidRPr="00C70099" w:rsidRDefault="00DD6019" w:rsidP="00DD6019">
      <w:pPr>
        <w:pStyle w:val="NormalWeb"/>
        <w:rPr>
          <w:rFonts w:asciiTheme="minorHAnsi" w:hAnsiTheme="minorHAnsi" w:cstheme="minorHAnsi"/>
        </w:rPr>
      </w:pPr>
    </w:p>
    <w:p w14:paraId="3AA2D96B" w14:textId="77777777" w:rsidR="00DD6019" w:rsidRPr="00DD6019" w:rsidRDefault="00DD6019" w:rsidP="00DD6019"/>
    <w:sectPr w:rsidR="00DD6019" w:rsidRPr="00DD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903A5"/>
    <w:multiLevelType w:val="hybridMultilevel"/>
    <w:tmpl w:val="D88E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D0471"/>
    <w:multiLevelType w:val="hybridMultilevel"/>
    <w:tmpl w:val="4308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620131">
    <w:abstractNumId w:val="0"/>
  </w:num>
  <w:num w:numId="2" w16cid:durableId="167791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19"/>
    <w:rsid w:val="004D791E"/>
    <w:rsid w:val="00567FAC"/>
    <w:rsid w:val="00AC79EC"/>
    <w:rsid w:val="00C3509E"/>
    <w:rsid w:val="00DD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728F"/>
  <w15:chartTrackingRefBased/>
  <w15:docId w15:val="{30E8F03D-2B89-497A-9768-7AD1467A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019"/>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DD60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D6019"/>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Ortenzio</dc:creator>
  <cp:keywords/>
  <dc:description/>
  <cp:lastModifiedBy>Matthew Parker</cp:lastModifiedBy>
  <cp:revision>2</cp:revision>
  <dcterms:created xsi:type="dcterms:W3CDTF">2023-04-03T17:18:00Z</dcterms:created>
  <dcterms:modified xsi:type="dcterms:W3CDTF">2023-04-03T17:18:00Z</dcterms:modified>
</cp:coreProperties>
</file>